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14" w:rsidRPr="00526314" w:rsidRDefault="00526314" w:rsidP="00526314">
      <w:pPr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Предоставляя свои персональные </w:t>
      </w:r>
      <w:proofErr w:type="gramStart"/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</w:t>
      </w:r>
      <w:proofErr w:type="gramEnd"/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Пользователь даёт согласие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ООО «ТЕРРИТОРИЯ ДА» ИНН 7725426776, ОГРН 1187746165045, зарегистрированному в соответствии с законодательством Российской Федерации по адресу: 17461, г. Москва, ул. Каховка, д.25, помещение ХХ, комната 19 (далее – Оператор) </w:t>
      </w: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526314" w:rsidRPr="00526314" w:rsidRDefault="00526314" w:rsidP="00526314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 клиентской поддержки</w:t>
      </w:r>
    </w:p>
    <w:p w:rsidR="00526314" w:rsidRPr="00526314" w:rsidRDefault="00526314" w:rsidP="00526314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Получения Пользователем информации о маркетинговых событиях</w:t>
      </w:r>
    </w:p>
    <w:p w:rsidR="00526314" w:rsidRDefault="00526314" w:rsidP="00526314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Проведения аудита и прочих внутренних исследований с целью повышения качества предоставляемых услуг</w:t>
      </w:r>
    </w:p>
    <w:p w:rsidR="00526314" w:rsidRDefault="00526314" w:rsidP="00526314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получения результатов предоставления услуги в сфере физической культуры и спорта по организации и проведению тренировок по хоккею (дале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услуга)</w:t>
      </w:r>
    </w:p>
    <w:p w:rsidR="00526314" w:rsidRDefault="00526314" w:rsidP="00526314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в мой адрес уведомлений, касающихся предоставляемых услуг</w:t>
      </w:r>
    </w:p>
    <w:p w:rsidR="00526314" w:rsidRDefault="00526314" w:rsidP="00526314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подготовка и направление ответов на мои запросы</w:t>
      </w:r>
    </w:p>
    <w:p w:rsidR="00526314" w:rsidRPr="00526314" w:rsidRDefault="00526314" w:rsidP="00526314">
      <w:pPr>
        <w:numPr>
          <w:ilvl w:val="0"/>
          <w:numId w:val="1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направление в мой адрес информации, в том числе рекламной об услугах Оператора</w:t>
      </w: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526314" w:rsidRPr="00526314" w:rsidRDefault="00526314" w:rsidP="00526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Пользователя/Покупателя такая как:</w:t>
      </w:r>
    </w:p>
    <w:p w:rsidR="00526314" w:rsidRP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Фамилия, Имя, Отчество</w:t>
      </w:r>
    </w:p>
    <w:p w:rsid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Дата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место ро</w:t>
      </w: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ждения</w:t>
      </w:r>
    </w:p>
    <w:p w:rsid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</w:t>
      </w:r>
    </w:p>
    <w:p w:rsid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паспортные данные</w:t>
      </w:r>
    </w:p>
    <w:p w:rsidR="00526314" w:rsidRP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фактического места жительства</w:t>
      </w:r>
    </w:p>
    <w:p w:rsidR="00526314" w:rsidRP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Контактный телефон</w:t>
      </w:r>
    </w:p>
    <w:p w:rsidR="00526314" w:rsidRP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Адрес электронной почты</w:t>
      </w:r>
    </w:p>
    <w:p w:rsid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Почтовый адрес</w:t>
      </w:r>
    </w:p>
    <w:p w:rsidR="00526314" w:rsidRPr="00526314" w:rsidRDefault="00526314" w:rsidP="00526314">
      <w:pPr>
        <w:numPr>
          <w:ilvl w:val="0"/>
          <w:numId w:val="2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другая информация, относящаяся к моей личности необходимая для оказания услуги.</w:t>
      </w:r>
    </w:p>
    <w:p w:rsidR="00526314" w:rsidRPr="00526314" w:rsidRDefault="00526314" w:rsidP="00526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526314" w:rsidRPr="00526314" w:rsidRDefault="00526314" w:rsidP="00526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Оператор</w:t>
      </w: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обязуется не передавать полученные персональные данные третьим лицам, за исключением следующих случаев:</w:t>
      </w:r>
    </w:p>
    <w:p w:rsidR="00526314" w:rsidRPr="00526314" w:rsidRDefault="00526314" w:rsidP="00526314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526314" w:rsidRPr="00526314" w:rsidRDefault="00526314" w:rsidP="00526314">
      <w:pPr>
        <w:numPr>
          <w:ilvl w:val="0"/>
          <w:numId w:val="3"/>
        </w:numPr>
        <w:spacing w:before="75" w:after="75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Стратегическим партнерам, которые работают с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Оператором</w:t>
      </w: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предоставления продуктов и услуг, или тем из них, которые помогают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Оператору</w:t>
      </w: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526314" w:rsidRDefault="00526314" w:rsidP="0052631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Оператор</w:t>
      </w:r>
      <w:r w:rsidRPr="0052631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526314" w:rsidRPr="00526314" w:rsidRDefault="00526314" w:rsidP="005263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26314">
        <w:rPr>
          <w:rFonts w:ascii="Arial" w:hAnsi="Arial" w:cs="Arial"/>
          <w:sz w:val="27"/>
          <w:szCs w:val="27"/>
        </w:rPr>
        <w:t>Действия и способы обработки с персональных данных,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уничтожение.</w:t>
      </w:r>
      <w:proofErr w:type="gramEnd"/>
      <w:r w:rsidRPr="00526314">
        <w:rPr>
          <w:rFonts w:ascii="Arial" w:hAnsi="Arial" w:cs="Arial"/>
          <w:sz w:val="27"/>
          <w:szCs w:val="27"/>
        </w:rPr>
        <w:t xml:space="preserve"> Настоящее Согласие действует до истечения срока действия соответствующего договора на оказание услуг, досрочный отзыв Согласия возможен путем направления уведомления на электронный адрес в информационно-телекоммуникационной сети «Интернет» territoryda@yandex.ru</w:t>
      </w:r>
    </w:p>
    <w:p w:rsidR="00B5269A" w:rsidRDefault="00B5269A"/>
    <w:sectPr w:rsidR="00B5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A9B"/>
    <w:multiLevelType w:val="multilevel"/>
    <w:tmpl w:val="18B2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E6D14"/>
    <w:multiLevelType w:val="multilevel"/>
    <w:tmpl w:val="E4A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50D51"/>
    <w:multiLevelType w:val="multilevel"/>
    <w:tmpl w:val="0998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14"/>
    <w:rsid w:val="00526314"/>
    <w:rsid w:val="009E53B1"/>
    <w:rsid w:val="00B5269A"/>
    <w:rsid w:val="00B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Пользователь Windows</cp:lastModifiedBy>
  <cp:revision>2</cp:revision>
  <dcterms:created xsi:type="dcterms:W3CDTF">2022-02-25T09:41:00Z</dcterms:created>
  <dcterms:modified xsi:type="dcterms:W3CDTF">2022-02-25T09:41:00Z</dcterms:modified>
</cp:coreProperties>
</file>